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B948" w14:textId="77777777" w:rsidR="00783CF1" w:rsidRPr="00931CCD" w:rsidRDefault="00783CF1" w:rsidP="00783CF1">
      <w:r w:rsidRPr="00931CCD">
        <w:t xml:space="preserve">The Egyptian Area Agency on Aging </w:t>
      </w:r>
      <w:r w:rsidR="002873E9" w:rsidRPr="00931CCD">
        <w:t xml:space="preserve">(EAAA) </w:t>
      </w:r>
      <w:r w:rsidR="00931CCD">
        <w:t>uses an</w:t>
      </w:r>
      <w:r w:rsidRPr="00931CCD">
        <w:t xml:space="preserve"> electronic payment of travel reimbursement.</w:t>
      </w:r>
      <w:r w:rsidR="002873E9" w:rsidRPr="00931CCD">
        <w:t xml:space="preserve"> </w:t>
      </w:r>
      <w:r w:rsidRPr="00931CCD">
        <w:t xml:space="preserve"> Payments </w:t>
      </w:r>
      <w:r w:rsidR="00931CCD">
        <w:t xml:space="preserve">of travel reimbursements </w:t>
      </w:r>
      <w:r w:rsidRPr="00931CCD">
        <w:t xml:space="preserve">are securely deposited into your </w:t>
      </w:r>
      <w:r w:rsidR="00931CCD">
        <w:t>bank</w:t>
      </w:r>
      <w:r w:rsidRPr="00931CCD">
        <w:t xml:space="preserve"> account.  Th</w:t>
      </w:r>
      <w:r w:rsidR="00931CCD">
        <w:t>is method of payment</w:t>
      </w:r>
      <w:r w:rsidRPr="00931CCD">
        <w:t xml:space="preserve"> </w:t>
      </w:r>
      <w:r w:rsidR="00931CCD">
        <w:t>is</w:t>
      </w:r>
      <w:r w:rsidRPr="00931CCD">
        <w:t xml:space="preserve"> reliable</w:t>
      </w:r>
      <w:r w:rsidR="00931CCD">
        <w:t>, safe,</w:t>
      </w:r>
      <w:r w:rsidRPr="00931CCD">
        <w:t xml:space="preserve"> and provides </w:t>
      </w:r>
      <w:r w:rsidR="00931CCD">
        <w:t xml:space="preserve">you </w:t>
      </w:r>
      <w:r w:rsidRPr="00931CCD">
        <w:t xml:space="preserve">quicker access to </w:t>
      </w:r>
      <w:r w:rsidR="00931CCD">
        <w:t>the money</w:t>
      </w:r>
      <w:r w:rsidRPr="00931CCD">
        <w:t>.</w:t>
      </w:r>
    </w:p>
    <w:p w14:paraId="5714BF85" w14:textId="77777777" w:rsidR="00783CF1" w:rsidRPr="00931CCD" w:rsidRDefault="00783CF1" w:rsidP="00783CF1"/>
    <w:p w14:paraId="52042C47" w14:textId="77777777" w:rsidR="00783CF1" w:rsidRPr="00931CCD" w:rsidRDefault="00783CF1" w:rsidP="00783CF1">
      <w:r w:rsidRPr="00931CCD">
        <w:t>The procedure for setting up a</w:t>
      </w:r>
      <w:r w:rsidR="00931CCD">
        <w:t>n</w:t>
      </w:r>
      <w:r w:rsidRPr="00931CCD">
        <w:t xml:space="preserve"> electronic payment is as follows:</w:t>
      </w:r>
    </w:p>
    <w:p w14:paraId="05238D44" w14:textId="77777777" w:rsidR="00783CF1" w:rsidRPr="00931CCD" w:rsidRDefault="00783CF1" w:rsidP="00783CF1"/>
    <w:p w14:paraId="3FEF2BA4" w14:textId="77777777" w:rsidR="00783CF1" w:rsidRPr="00931CCD" w:rsidRDefault="00783CF1" w:rsidP="00783CF1">
      <w:pPr>
        <w:ind w:left="720" w:hanging="720"/>
      </w:pPr>
      <w:r w:rsidRPr="00931CCD">
        <w:t>1.</w:t>
      </w:r>
      <w:r w:rsidRPr="00931CCD">
        <w:tab/>
        <w:t xml:space="preserve">The </w:t>
      </w:r>
      <w:r w:rsidR="00931CCD">
        <w:t>volunteer</w:t>
      </w:r>
      <w:r w:rsidRPr="00931CCD">
        <w:t xml:space="preserve"> will </w:t>
      </w:r>
      <w:r w:rsidR="002873E9" w:rsidRPr="00931CCD">
        <w:t>provide a voided check to EAAA</w:t>
      </w:r>
      <w:r w:rsidRPr="00931CCD">
        <w:t>.</w:t>
      </w:r>
    </w:p>
    <w:p w14:paraId="556A066C" w14:textId="77777777" w:rsidR="00783CF1" w:rsidRPr="00931CCD" w:rsidRDefault="00783CF1" w:rsidP="00783CF1">
      <w:pPr>
        <w:ind w:left="720" w:hanging="720"/>
      </w:pPr>
    </w:p>
    <w:p w14:paraId="5F8540E3" w14:textId="77777777" w:rsidR="00783CF1" w:rsidRPr="00931CCD" w:rsidRDefault="00783CF1" w:rsidP="00783CF1">
      <w:pPr>
        <w:ind w:left="720" w:hanging="720"/>
      </w:pPr>
      <w:r w:rsidRPr="00931CCD">
        <w:t>2.</w:t>
      </w:r>
      <w:r w:rsidRPr="00931CCD">
        <w:tab/>
        <w:t xml:space="preserve">Once submitted, the information </w:t>
      </w:r>
      <w:r w:rsidR="00931CCD">
        <w:t xml:space="preserve">on the voided check </w:t>
      </w:r>
      <w:r w:rsidRPr="00931CCD">
        <w:t xml:space="preserve">is used to populate the electronic transfer on the </w:t>
      </w:r>
      <w:r w:rsidR="00931CCD">
        <w:t>EAAA b</w:t>
      </w:r>
      <w:r w:rsidRPr="00931CCD">
        <w:t>ank</w:t>
      </w:r>
      <w:r w:rsidR="00931CCD">
        <w:t>’s secure website.</w:t>
      </w:r>
    </w:p>
    <w:p w14:paraId="161734A3" w14:textId="48F481E4" w:rsidR="00783CF1" w:rsidRPr="00931CCD" w:rsidRDefault="0036535C" w:rsidP="00AD7C35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61A28" wp14:editId="568F0D0D">
                <wp:simplePos x="0" y="0"/>
                <wp:positionH relativeFrom="column">
                  <wp:posOffset>9525</wp:posOffset>
                </wp:positionH>
                <wp:positionV relativeFrom="paragraph">
                  <wp:posOffset>155575</wp:posOffset>
                </wp:positionV>
                <wp:extent cx="6400800" cy="0"/>
                <wp:effectExtent l="11430" t="8890" r="1714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A1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2.2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" strokeweight="1.25pt"/>
            </w:pict>
          </mc:Fallback>
        </mc:AlternateContent>
      </w:r>
    </w:p>
    <w:p w14:paraId="134B0179" w14:textId="77777777" w:rsidR="00931CCD" w:rsidRDefault="00931CCD" w:rsidP="00AD7C35"/>
    <w:p w14:paraId="3F843189" w14:textId="77777777" w:rsidR="00AD7C35" w:rsidRPr="00931CCD" w:rsidRDefault="00AD7C35" w:rsidP="00AD7C35">
      <w:r w:rsidRPr="00931CCD">
        <w:t>I voluntarily elect to participate in the EAAA’s electronic direct deposit program.  I understand that by agreeing to participate in the electronic direct deposit program that the EAAA will electronically transfer any compensation due directly into the bank account that I authorize rather than issuing a paper check.</w:t>
      </w:r>
    </w:p>
    <w:p w14:paraId="4D6D1F8C" w14:textId="77777777" w:rsidR="00AD7C35" w:rsidRPr="00931CCD" w:rsidRDefault="00AD7C35" w:rsidP="00AD7C35"/>
    <w:p w14:paraId="6E602256" w14:textId="77777777" w:rsidR="00AD7C35" w:rsidRPr="00931CCD" w:rsidRDefault="00AD7C35" w:rsidP="00AD7C35">
      <w:r w:rsidRPr="00931CCD">
        <w:t>I understand that the EAAA will not use the banking information to make electronic withdrawals from the account below.</w:t>
      </w:r>
    </w:p>
    <w:p w14:paraId="79122D55" w14:textId="77777777" w:rsidR="00AD7C35" w:rsidRPr="00931CCD" w:rsidRDefault="00AD7C35" w:rsidP="00AD7C35"/>
    <w:p w14:paraId="49620BE4" w14:textId="77777777" w:rsidR="008F0DA3" w:rsidRPr="00931CCD" w:rsidRDefault="00AD7C35">
      <w:r w:rsidRPr="00931CCD">
        <w:t>Furthermore, I attest that the banking information submitted is correct and current.  I will promptly notify the EAAA of any changes to banking information and / or to discontinue the electronic direct deposit.</w:t>
      </w:r>
    </w:p>
    <w:p w14:paraId="516F06F7" w14:textId="77777777" w:rsidR="00931CCD" w:rsidRPr="00931CCD" w:rsidRDefault="00931CCD"/>
    <w:p w14:paraId="2B6B031B" w14:textId="77777777" w:rsidR="00931CCD" w:rsidRDefault="00931CCD" w:rsidP="00931CCD">
      <w:r w:rsidRPr="00931CCD">
        <w:t>I certify that I have read and understood this agreement.  In signing this form, I authorize payments due to be direct deposited by electronic transfer to the financial institution named above or listed on a voided check that I submitted with this signed agreement.</w:t>
      </w:r>
    </w:p>
    <w:p w14:paraId="4362E053" w14:textId="77777777" w:rsidR="001E2785" w:rsidRDefault="001E2785" w:rsidP="00931CCD"/>
    <w:p w14:paraId="4344AEDD" w14:textId="77777777" w:rsidR="00021A63" w:rsidRPr="00021A63" w:rsidRDefault="00021A63" w:rsidP="00C92836">
      <w:pPr>
        <w:ind w:left="720" w:hanging="720"/>
        <w:rPr>
          <w:b/>
        </w:rPr>
      </w:pPr>
      <w:r>
        <w:rPr>
          <w:b/>
        </w:rPr>
        <w:t>Would you like your reimbursement direct deposited or a check mailed to y</w:t>
      </w:r>
      <w:r w:rsidRPr="00021A63">
        <w:rPr>
          <w:b/>
        </w:rPr>
        <w:t xml:space="preserve">ou? </w:t>
      </w:r>
      <w:r w:rsidRPr="00021A63">
        <w:rPr>
          <w:b/>
          <w:u w:val="single"/>
        </w:rPr>
        <w:t>_________________</w:t>
      </w:r>
    </w:p>
    <w:p w14:paraId="3CF51E8A" w14:textId="77777777" w:rsidR="00021A63" w:rsidRDefault="00021A63" w:rsidP="00C92836">
      <w:pPr>
        <w:ind w:left="720" w:hanging="720"/>
        <w:rPr>
          <w:b/>
        </w:rPr>
      </w:pPr>
    </w:p>
    <w:p w14:paraId="22A16E33" w14:textId="77777777" w:rsidR="00C92836" w:rsidRPr="00C92836" w:rsidRDefault="00C92836" w:rsidP="00C92836">
      <w:pPr>
        <w:ind w:left="720" w:hanging="720"/>
        <w:rPr>
          <w:b/>
        </w:rPr>
      </w:pPr>
      <w:r w:rsidRPr="00C92836">
        <w:rPr>
          <w:b/>
        </w:rPr>
        <w:t>Printed Name:</w:t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</w:p>
    <w:p w14:paraId="260D5ABE" w14:textId="77777777" w:rsidR="00C92836" w:rsidRPr="00C92836" w:rsidRDefault="00C92836" w:rsidP="00C92836">
      <w:pPr>
        <w:ind w:left="720" w:hanging="720"/>
        <w:rPr>
          <w:b/>
        </w:rPr>
      </w:pPr>
    </w:p>
    <w:p w14:paraId="695EF80C" w14:textId="77777777" w:rsidR="00C92836" w:rsidRPr="00C92836" w:rsidRDefault="00C92836" w:rsidP="00C92836">
      <w:pPr>
        <w:ind w:left="720" w:hanging="720"/>
        <w:rPr>
          <w:b/>
        </w:rPr>
      </w:pPr>
      <w:r w:rsidRPr="00C92836">
        <w:rPr>
          <w:b/>
        </w:rPr>
        <w:t>Signature:</w:t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</w:p>
    <w:p w14:paraId="7B5EDA12" w14:textId="77777777" w:rsidR="00021A63" w:rsidRDefault="00021A63" w:rsidP="00C92836">
      <w:pPr>
        <w:ind w:left="720" w:hanging="720"/>
        <w:rPr>
          <w:b/>
        </w:rPr>
      </w:pPr>
    </w:p>
    <w:p w14:paraId="00E0CC18" w14:textId="77777777" w:rsidR="00C92836" w:rsidRPr="00C92836" w:rsidRDefault="00C92836" w:rsidP="00C92836">
      <w:pPr>
        <w:ind w:left="720" w:hanging="720"/>
        <w:rPr>
          <w:b/>
        </w:rPr>
      </w:pPr>
      <w:r w:rsidRPr="00C92836">
        <w:rPr>
          <w:b/>
        </w:rPr>
        <w:t>Date:</w:t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Pr="00C92836">
        <w:rPr>
          <w:b/>
          <w:u w:val="single"/>
        </w:rPr>
        <w:tab/>
      </w:r>
      <w:r w:rsidR="00021A63">
        <w:rPr>
          <w:b/>
          <w:u w:val="single"/>
        </w:rPr>
        <w:t>________________________</w:t>
      </w:r>
    </w:p>
    <w:p w14:paraId="4B026965" w14:textId="77777777" w:rsidR="00C92836" w:rsidRDefault="00C92836" w:rsidP="00C92836">
      <w:pPr>
        <w:rPr>
          <w:b/>
        </w:rPr>
      </w:pPr>
    </w:p>
    <w:p w14:paraId="369215C5" w14:textId="77777777" w:rsidR="00C92836" w:rsidRDefault="00021A63" w:rsidP="00C92836">
      <w:pPr>
        <w:rPr>
          <w:b/>
        </w:rPr>
      </w:pPr>
      <w:r w:rsidRPr="00021A63">
        <w:rPr>
          <w:b/>
          <w:color w:val="000000" w:themeColor="text1"/>
        </w:rPr>
        <w:t>Is this account a</w:t>
      </w:r>
      <w:r>
        <w:rPr>
          <w:b/>
          <w:color w:val="000000" w:themeColor="text1"/>
          <w:u w:val="single"/>
        </w:rPr>
        <w:t xml:space="preserve"> C</w:t>
      </w:r>
      <w:r w:rsidR="00AC4F45" w:rsidRPr="00AC4F45">
        <w:rPr>
          <w:b/>
          <w:color w:val="000000" w:themeColor="text1"/>
          <w:u w:val="single"/>
        </w:rPr>
        <w:t>hecking /</w:t>
      </w:r>
      <w:r w:rsidR="00AC4F45" w:rsidRPr="00AC4F45">
        <w:rPr>
          <w:b/>
          <w:u w:val="single"/>
        </w:rPr>
        <w:t xml:space="preserve"> Savings</w:t>
      </w:r>
      <w:r w:rsidRPr="00021A63">
        <w:rPr>
          <w:b/>
        </w:rPr>
        <w:t>?</w:t>
      </w:r>
      <w:r w:rsidR="00C92836" w:rsidRPr="00021A63">
        <w:rPr>
          <w:b/>
        </w:rPr>
        <w:t xml:space="preserve"> </w:t>
      </w:r>
    </w:p>
    <w:p w14:paraId="1D59EFD9" w14:textId="77777777" w:rsidR="00C92836" w:rsidRPr="00C92836" w:rsidRDefault="00C92836" w:rsidP="00C92836">
      <w:pPr>
        <w:rPr>
          <w:b/>
        </w:rPr>
      </w:pPr>
    </w:p>
    <w:p w14:paraId="1E532409" w14:textId="77777777" w:rsidR="001E2785" w:rsidRPr="00C92836" w:rsidRDefault="001E2785" w:rsidP="00931CCD">
      <w:pPr>
        <w:rPr>
          <w:b/>
          <w:u w:val="single"/>
        </w:rPr>
      </w:pPr>
      <w:r w:rsidRPr="00C92836">
        <w:rPr>
          <w:b/>
        </w:rPr>
        <w:t xml:space="preserve">Routing Number: </w:t>
      </w:r>
      <w:r w:rsidRPr="00C92836">
        <w:rPr>
          <w:b/>
          <w:u w:val="single"/>
        </w:rPr>
        <w:t>______________________________________</w:t>
      </w:r>
    </w:p>
    <w:p w14:paraId="769A3CB1" w14:textId="77777777" w:rsidR="00C92836" w:rsidRPr="00C92836" w:rsidRDefault="00C92836" w:rsidP="00931CCD">
      <w:pPr>
        <w:rPr>
          <w:b/>
        </w:rPr>
      </w:pPr>
    </w:p>
    <w:p w14:paraId="161740D3" w14:textId="77777777" w:rsidR="00931CCD" w:rsidRPr="00931CCD" w:rsidRDefault="001E2785" w:rsidP="00C92836">
      <w:r w:rsidRPr="00C92836">
        <w:rPr>
          <w:b/>
        </w:rPr>
        <w:t>Account Number</w:t>
      </w:r>
      <w:r w:rsidRPr="00C92836">
        <w:rPr>
          <w:b/>
          <w:u w:val="single"/>
        </w:rPr>
        <w:t>: ______________________________________</w:t>
      </w:r>
    </w:p>
    <w:sectPr w:rsidR="00931CCD" w:rsidRPr="00931CCD" w:rsidSect="00931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DED3" w14:textId="77777777" w:rsidR="000766ED" w:rsidRDefault="000766ED" w:rsidP="000766ED">
      <w:r>
        <w:separator/>
      </w:r>
    </w:p>
  </w:endnote>
  <w:endnote w:type="continuationSeparator" w:id="0">
    <w:p w14:paraId="0C89D82D" w14:textId="77777777" w:rsidR="000766ED" w:rsidRDefault="000766ED" w:rsidP="0007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EF7F" w14:textId="77777777" w:rsidR="000766ED" w:rsidRDefault="00076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04BB" w14:textId="77777777" w:rsidR="000766ED" w:rsidRDefault="00076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33C7" w14:textId="77777777" w:rsidR="000766ED" w:rsidRDefault="00076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57185" w14:textId="77777777" w:rsidR="000766ED" w:rsidRDefault="000766ED" w:rsidP="000766ED">
      <w:r>
        <w:separator/>
      </w:r>
    </w:p>
  </w:footnote>
  <w:footnote w:type="continuationSeparator" w:id="0">
    <w:p w14:paraId="6BDE02A2" w14:textId="77777777" w:rsidR="000766ED" w:rsidRDefault="000766ED" w:rsidP="0007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D40B" w14:textId="77777777" w:rsidR="000766ED" w:rsidRDefault="00076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E20E" w14:textId="77777777" w:rsidR="000766ED" w:rsidRPr="00887ACE" w:rsidRDefault="000766ED" w:rsidP="000766ED">
    <w:pPr>
      <w:keepNext/>
      <w:spacing w:line="360" w:lineRule="auto"/>
      <w:rPr>
        <w:i/>
      </w:rPr>
    </w:pPr>
    <w:r>
      <w:rPr>
        <w:noProof/>
      </w:rPr>
      <w:drawing>
        <wp:inline distT="0" distB="0" distL="0" distR="0" wp14:anchorId="172C2EE3" wp14:editId="6E261153">
          <wp:extent cx="1044263" cy="82396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50" cy="845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</w:rPr>
      <w:t xml:space="preserve">                              Volunteers </w:t>
    </w:r>
    <w:r w:rsidRPr="00887ACE">
      <w:rPr>
        <w:i/>
      </w:rPr>
      <w:t>Make Communities Great!</w:t>
    </w:r>
  </w:p>
  <w:p w14:paraId="7C0CE0B7" w14:textId="77777777" w:rsidR="000766ED" w:rsidRPr="00931CCD" w:rsidRDefault="000766ED" w:rsidP="000766ED">
    <w:pPr>
      <w:keepNext/>
      <w:spacing w:line="360" w:lineRule="auto"/>
      <w:jc w:val="center"/>
      <w:rPr>
        <w:b/>
        <w:sz w:val="28"/>
        <w:szCs w:val="28"/>
      </w:rPr>
    </w:pPr>
    <w:r w:rsidRPr="00931CCD">
      <w:rPr>
        <w:b/>
        <w:sz w:val="28"/>
        <w:szCs w:val="28"/>
      </w:rPr>
      <w:t>Electronic Payment of Travel Reimbursements</w:t>
    </w:r>
  </w:p>
  <w:p w14:paraId="1515BE13" w14:textId="77777777" w:rsidR="000766ED" w:rsidRPr="00783CF1" w:rsidRDefault="000766ED" w:rsidP="000766ED">
    <w:pPr>
      <w:keepNext/>
      <w:spacing w:line="360" w:lineRule="auto"/>
      <w:jc w:val="center"/>
      <w:rPr>
        <w:b/>
      </w:rPr>
    </w:pPr>
    <w:r w:rsidRPr="00783CF1">
      <w:rPr>
        <w:b/>
      </w:rPr>
      <w:t>RSVP of SI</w:t>
    </w:r>
  </w:p>
  <w:p w14:paraId="218127EE" w14:textId="7E29A076" w:rsidR="000766ED" w:rsidRDefault="00076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8CCF" w14:textId="77777777" w:rsidR="000766ED" w:rsidRDefault="00076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35"/>
    <w:rsid w:val="00021A63"/>
    <w:rsid w:val="000766ED"/>
    <w:rsid w:val="00134CF6"/>
    <w:rsid w:val="001E2785"/>
    <w:rsid w:val="00206EBA"/>
    <w:rsid w:val="00263F69"/>
    <w:rsid w:val="002873E9"/>
    <w:rsid w:val="00296A3C"/>
    <w:rsid w:val="00346C2E"/>
    <w:rsid w:val="0036535C"/>
    <w:rsid w:val="004B7256"/>
    <w:rsid w:val="005F4E5C"/>
    <w:rsid w:val="00783CF1"/>
    <w:rsid w:val="007E006C"/>
    <w:rsid w:val="00866A9B"/>
    <w:rsid w:val="00887ACE"/>
    <w:rsid w:val="008F0DA3"/>
    <w:rsid w:val="00931CCD"/>
    <w:rsid w:val="00A219A6"/>
    <w:rsid w:val="00AC4F45"/>
    <w:rsid w:val="00AD7C35"/>
    <w:rsid w:val="00C92836"/>
    <w:rsid w:val="00CA0F98"/>
    <w:rsid w:val="00D8626A"/>
    <w:rsid w:val="00E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3BE2"/>
  <w15:docId w15:val="{F17A499C-4413-45B7-B8F0-6453278B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5F69-EFD4-4041-B5A7-F5C097A7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VDHC Coordinator (2)</dc:creator>
  <cp:lastModifiedBy>Diane</cp:lastModifiedBy>
  <cp:revision>2</cp:revision>
  <cp:lastPrinted>2017-08-25T16:26:00Z</cp:lastPrinted>
  <dcterms:created xsi:type="dcterms:W3CDTF">2020-12-09T14:50:00Z</dcterms:created>
  <dcterms:modified xsi:type="dcterms:W3CDTF">2020-12-09T14:50:00Z</dcterms:modified>
</cp:coreProperties>
</file>